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6AF" w:rsidRDefault="00F076AF" w:rsidP="00F076AF">
      <w:pPr>
        <w:pStyle w:val="NormalWeb"/>
        <w:shd w:val="clear" w:color="auto" w:fill="FFFFFF"/>
        <w:spacing w:before="0" w:beforeAutospacing="0" w:after="150" w:afterAutospacing="0"/>
        <w:ind w:left="285" w:right="285"/>
        <w:jc w:val="center"/>
        <w:rPr>
          <w:b/>
          <w:bCs/>
          <w:color w:val="333333"/>
          <w:sz w:val="28"/>
          <w:szCs w:val="28"/>
          <w:lang w:val="fr-FR"/>
        </w:rPr>
      </w:pPr>
      <w:r>
        <w:rPr>
          <w:b/>
          <w:bCs/>
          <w:color w:val="333333"/>
          <w:sz w:val="28"/>
          <w:szCs w:val="28"/>
          <w:lang w:val="fr-FR"/>
        </w:rPr>
        <w:t>ĐẠI HỘI CHI ĐOÀN TRƯỜNG MẦM NON AN PHÚ B</w:t>
      </w:r>
    </w:p>
    <w:p w:rsidR="00F076AF" w:rsidRDefault="00F076AF" w:rsidP="00F076AF">
      <w:pPr>
        <w:pStyle w:val="NormalWeb"/>
        <w:shd w:val="clear" w:color="auto" w:fill="FFFFFF"/>
        <w:spacing w:before="0" w:beforeAutospacing="0" w:after="150" w:afterAutospacing="0"/>
        <w:ind w:left="285" w:right="285"/>
        <w:jc w:val="center"/>
        <w:rPr>
          <w:rFonts w:ascii="Arial" w:hAnsi="Arial" w:cs="Arial"/>
          <w:color w:val="333333"/>
          <w:sz w:val="20"/>
          <w:szCs w:val="20"/>
        </w:rPr>
      </w:pPr>
      <w:r>
        <w:rPr>
          <w:b/>
          <w:bCs/>
          <w:color w:val="333333"/>
          <w:sz w:val="28"/>
          <w:szCs w:val="28"/>
          <w:lang w:val="fr-FR"/>
        </w:rPr>
        <w:t> NHIỆM KỲ 2024-2027</w:t>
      </w:r>
    </w:p>
    <w:p w:rsidR="00F076AF" w:rsidRDefault="00F076AF" w:rsidP="00F076AF">
      <w:pPr>
        <w:pStyle w:val="tandan-p-article-news-summary"/>
        <w:shd w:val="clear" w:color="auto" w:fill="FFFFFF"/>
        <w:spacing w:before="150" w:beforeAutospacing="0" w:after="150" w:afterAutospacing="0"/>
        <w:ind w:firstLine="720"/>
        <w:jc w:val="both"/>
        <w:rPr>
          <w:rFonts w:ascii="Arial" w:hAnsi="Arial" w:cs="Arial"/>
          <w:color w:val="333333"/>
          <w:sz w:val="20"/>
          <w:szCs w:val="20"/>
        </w:rPr>
      </w:pPr>
      <w:r>
        <w:rPr>
          <w:color w:val="333333"/>
          <w:sz w:val="28"/>
          <w:szCs w:val="28"/>
          <w:shd w:val="clear" w:color="auto" w:fill="FFFFFF"/>
          <w:lang w:val="fr-FR"/>
        </w:rPr>
        <w:t>Căn cứ Điều lệ Đoàn thanh niên cộng sản Hồ Chí Minh.</w:t>
      </w:r>
      <w:r>
        <w:rPr>
          <w:color w:val="333333"/>
          <w:sz w:val="28"/>
          <w:szCs w:val="28"/>
          <w:shd w:val="clear" w:color="auto" w:fill="FFFFFF"/>
        </w:rPr>
        <w:t xml:space="preserve"> Ngày 04 tháng 01năm 2025. Chi đoàn trường mầm non An Phú B đã tổ chức “ Đại hội chi đoàn” lần thứ 4 nhiệm kỳ 2024 – 2027.</w:t>
      </w:r>
    </w:p>
    <w:p w:rsidR="00F076AF" w:rsidRDefault="00F076AF" w:rsidP="00F076AF">
      <w:pPr>
        <w:pStyle w:val="tandan-p-article-news-summary"/>
        <w:shd w:val="clear" w:color="auto" w:fill="FFFFFF"/>
        <w:spacing w:before="150" w:beforeAutospacing="0" w:after="150" w:afterAutospacing="0"/>
        <w:ind w:firstLine="720"/>
        <w:jc w:val="both"/>
        <w:rPr>
          <w:rFonts w:ascii="Arial" w:hAnsi="Arial" w:cs="Arial"/>
          <w:color w:val="333333"/>
          <w:sz w:val="20"/>
          <w:szCs w:val="20"/>
        </w:rPr>
      </w:pPr>
      <w:r>
        <w:rPr>
          <w:color w:val="333333"/>
          <w:sz w:val="28"/>
          <w:szCs w:val="28"/>
          <w:shd w:val="clear" w:color="auto" w:fill="FFFFFF"/>
        </w:rPr>
        <w:t>Đoàn TNCS Hồ chí Minh luôn tự hào lịch sử xây dựng phát triển và trưởng thành đã tạo nên những truyền thống tốt đẹp và vẻ vang. Bằng nghị lực tài năng sức trẻ và sự sáng tạo của mình. Tuổi trẻ việt nam đang ngày càng vững bước trên con đường dựng xây đất nước phấn đấu để đoàn TNCS Hồ chí Minh luôn là trường học của người thanh niên cộng sản trẻ tuổi, là đội dự bị tin cậy của Đảng cộng sản Việt Nam, xứng đáng với vai trò nòng cốt trong phong trào thanh niên.</w:t>
      </w:r>
    </w:p>
    <w:p w:rsidR="00F076AF" w:rsidRDefault="00F076AF" w:rsidP="00F076AF">
      <w:pPr>
        <w:pStyle w:val="NormalWeb"/>
        <w:shd w:val="clear" w:color="auto" w:fill="FFFFFF"/>
        <w:spacing w:before="150" w:beforeAutospacing="0" w:after="150" w:afterAutospacing="0"/>
        <w:ind w:firstLine="720"/>
        <w:jc w:val="both"/>
        <w:rPr>
          <w:rFonts w:ascii="Arial" w:hAnsi="Arial" w:cs="Arial"/>
          <w:color w:val="333333"/>
          <w:sz w:val="20"/>
          <w:szCs w:val="20"/>
        </w:rPr>
      </w:pPr>
      <w:r>
        <w:rPr>
          <w:color w:val="333333"/>
          <w:sz w:val="28"/>
          <w:szCs w:val="28"/>
          <w:shd w:val="clear" w:color="auto" w:fill="FFFFFF"/>
        </w:rPr>
        <w:t>Để có được sự trưởng thành vững mạnh như ngày hôm nay trong suốt quá trình phấn đấu chi đoàn trường mầm non An Phú B luôn có sự quan tâm chỉ đạo sát sao của Chi Bộ nhà trường và cùng với sự đoàn kết thống nhất của các đồng chí trong chi đoàn nhà trường.</w:t>
      </w:r>
    </w:p>
    <w:p w:rsidR="00F076AF" w:rsidRDefault="00F076AF" w:rsidP="00F076AF">
      <w:pPr>
        <w:pStyle w:val="NormalWeb"/>
        <w:shd w:val="clear" w:color="auto" w:fill="FFFFFF"/>
        <w:spacing w:before="150" w:beforeAutospacing="0" w:after="150" w:afterAutospacing="0"/>
        <w:ind w:firstLine="720"/>
        <w:jc w:val="both"/>
        <w:rPr>
          <w:rFonts w:ascii="Arial" w:hAnsi="Arial" w:cs="Arial"/>
          <w:color w:val="333333"/>
          <w:sz w:val="20"/>
          <w:szCs w:val="20"/>
        </w:rPr>
      </w:pPr>
      <w:r>
        <w:rPr>
          <w:color w:val="333333"/>
          <w:sz w:val="28"/>
          <w:szCs w:val="28"/>
          <w:shd w:val="clear" w:color="auto" w:fill="FFFFFF"/>
        </w:rPr>
        <w:t>Đại hội đã thành công tốt đẹp và đã bầu ra Ban chấp hành nhiệm kỳ 2024-2027 để BCH Chi đoàn điều hành và tổ chức các hoạt động công tác đoàn của chi đoàn đạt hiệu quả tốt.</w:t>
      </w:r>
    </w:p>
    <w:p w:rsidR="00F076AF" w:rsidRDefault="00F076AF" w:rsidP="00F076AF">
      <w:pPr>
        <w:pStyle w:val="NormalWeb"/>
        <w:shd w:val="clear" w:color="auto" w:fill="FFFFFF"/>
        <w:spacing w:before="150" w:beforeAutospacing="0" w:after="150" w:afterAutospacing="0"/>
        <w:ind w:firstLine="720"/>
        <w:jc w:val="both"/>
        <w:rPr>
          <w:rFonts w:ascii="Arial" w:hAnsi="Arial" w:cs="Arial"/>
          <w:color w:val="333333"/>
          <w:sz w:val="20"/>
          <w:szCs w:val="20"/>
        </w:rPr>
      </w:pPr>
      <w:r>
        <w:rPr>
          <w:color w:val="333333"/>
          <w:sz w:val="28"/>
          <w:szCs w:val="28"/>
          <w:shd w:val="clear" w:color="auto" w:fill="FFFFFF"/>
        </w:rPr>
        <w:t>Có thể khẳng định Đoàn thanh niên là lực lượng nòng cốt trong các phong trào thi đua giảng dạy, học tập và rèn luyện, các phong trào tình nguyện vì cộng đồng, chi đoàn trường mầm non An Phú B luôn cố gắng hoàn thành nhiệm vụ, rèn sức luyện tài, giữ vững nề nếp kỉ cương, tích cực hoạt động ngoài giờ lên lớp, học tập và làm theo tư tưởng đạo đức, phong cách Hồ Chí Minh, phát huy tính sáng tạo, tinh thần tự học tự nghiên cứu…là cánh tay vững mạnh của Đảng, góp phần vào vườn hoa tươi thắm nở rộ của trường mầm non An Phú B.</w:t>
      </w:r>
    </w:p>
    <w:p w:rsidR="00F076AF" w:rsidRDefault="00F076AF" w:rsidP="00F076AF">
      <w:pPr>
        <w:pStyle w:val="NormalWeb"/>
        <w:shd w:val="clear" w:color="auto" w:fill="FFFFFF"/>
        <w:spacing w:before="150" w:beforeAutospacing="0" w:after="150" w:afterAutospacing="0"/>
        <w:ind w:firstLine="720"/>
        <w:jc w:val="both"/>
        <w:rPr>
          <w:rFonts w:ascii="Arial" w:hAnsi="Arial" w:cs="Arial"/>
          <w:color w:val="333333"/>
          <w:sz w:val="20"/>
          <w:szCs w:val="20"/>
        </w:rPr>
      </w:pPr>
      <w:r>
        <w:rPr>
          <w:rStyle w:val="Strong"/>
          <w:color w:val="333333"/>
          <w:sz w:val="28"/>
          <w:szCs w:val="28"/>
          <w:shd w:val="clear" w:color="auto" w:fill="FFFFFF"/>
        </w:rPr>
        <w:t>Một số hình ảnh của đại hội:</w:t>
      </w:r>
    </w:p>
    <w:p w:rsidR="00FA5565" w:rsidRDefault="003D708C">
      <w:r w:rsidRPr="003D708C">
        <w:rPr>
          <w:noProof/>
        </w:rPr>
        <w:lastRenderedPageBreak/>
        <w:drawing>
          <wp:inline distT="0" distB="0" distL="0" distR="0" wp14:anchorId="466C227B" wp14:editId="3D73AE70">
            <wp:extent cx="3057525" cy="2190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63088" cy="2194736"/>
                    </a:xfrm>
                    <a:prstGeom prst="rect">
                      <a:avLst/>
                    </a:prstGeom>
                  </pic:spPr>
                </pic:pic>
              </a:graphicData>
            </a:graphic>
          </wp:inline>
        </w:drawing>
      </w:r>
      <w:r w:rsidRPr="003D708C">
        <w:rPr>
          <w:noProof/>
        </w:rPr>
        <w:drawing>
          <wp:inline distT="0" distB="0" distL="0" distR="0" wp14:anchorId="580F78BF" wp14:editId="64980BD4">
            <wp:extent cx="280035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00350" cy="2133600"/>
                    </a:xfrm>
                    <a:prstGeom prst="rect">
                      <a:avLst/>
                    </a:prstGeom>
                  </pic:spPr>
                </pic:pic>
              </a:graphicData>
            </a:graphic>
          </wp:inline>
        </w:drawing>
      </w:r>
      <w:bookmarkStart w:id="0" w:name="_GoBack"/>
      <w:bookmarkEnd w:id="0"/>
    </w:p>
    <w:sectPr w:rsidR="00FA55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6AF"/>
    <w:rsid w:val="00225F01"/>
    <w:rsid w:val="003D708C"/>
    <w:rsid w:val="00C219C7"/>
    <w:rsid w:val="00F076AF"/>
    <w:rsid w:val="00FA5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F8D5F0-F6A1-4112-8CC9-0856FE15C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76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ndan-p-article-news-summary">
    <w:name w:val="tandan-p-article-news-summary"/>
    <w:basedOn w:val="Normal"/>
    <w:rsid w:val="00F076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76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27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250</Words>
  <Characters>1431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6</cp:revision>
  <dcterms:created xsi:type="dcterms:W3CDTF">2025-01-07T08:39:00Z</dcterms:created>
  <dcterms:modified xsi:type="dcterms:W3CDTF">2025-01-10T07:18:00Z</dcterms:modified>
</cp:coreProperties>
</file>